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r>
        <w:tab/>
      </w:r>
      <w:r w:rsidR="00063A1A">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00931BE2">
        <w:t xml:space="preserve"> </w:t>
      </w:r>
      <w:proofErr w:type="spellStart"/>
      <w:r w:rsidR="00931BE2">
        <w:t>Fasco</w:t>
      </w:r>
      <w:proofErr w:type="spellEnd"/>
      <w:r w:rsidR="00931BE2">
        <w:t xml:space="preserve"> #88 </w:t>
      </w:r>
      <w:r w:rsidR="00DD1E76">
        <w:t>Clear</w:t>
      </w:r>
      <w:r w:rsidR="00B15B21">
        <w:t xml:space="preserve"> </w:t>
      </w:r>
      <w:r w:rsidR="00931BE2">
        <w:t>Paste</w:t>
      </w:r>
      <w:r w:rsidRPr="002D0ADD">
        <w:t xml:space="preserve"> Glue Part </w:t>
      </w:r>
      <w:r w:rsidR="00695D44">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00931BE2">
        <w:t xml:space="preserve"> F88-T</w:t>
      </w:r>
      <w:r w:rsidR="00695D44">
        <w:t xml:space="preserve"> Part 2</w:t>
      </w:r>
    </w:p>
    <w:p w:rsidR="002D0ADD" w:rsidRDefault="002D0ADD" w:rsidP="002D0ADD">
      <w:pPr>
        <w:tabs>
          <w:tab w:val="left" w:pos="2350"/>
        </w:tabs>
        <w:spacing w:after="0" w:line="240" w:lineRule="auto"/>
      </w:pPr>
      <w:r w:rsidRPr="002D0ADD">
        <w:rPr>
          <w:b/>
        </w:rPr>
        <w:t>Synonyms:</w:t>
      </w:r>
      <w:r>
        <w:t xml:space="preserve"> Epoxy Glue</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642F76" w:rsidRPr="00642F76" w:rsidRDefault="00642F76" w:rsidP="00642F76">
      <w:pPr>
        <w:spacing w:after="0" w:line="240" w:lineRule="auto"/>
        <w:rPr>
          <w:b/>
        </w:rPr>
      </w:pPr>
      <w:r w:rsidRPr="00642F76">
        <w:rPr>
          <w:b/>
        </w:rPr>
        <w:t>[Health]</w:t>
      </w:r>
    </w:p>
    <w:p w:rsidR="00642F76" w:rsidRDefault="00642F76" w:rsidP="00642F76">
      <w:pPr>
        <w:spacing w:after="0" w:line="240" w:lineRule="auto"/>
      </w:pPr>
      <w:r w:rsidRPr="00642F76">
        <w:t>Eye Irritation, Category 2</w:t>
      </w:r>
    </w:p>
    <w:p w:rsidR="00642F76" w:rsidRDefault="00642F76" w:rsidP="00642F76">
      <w:pPr>
        <w:spacing w:after="0" w:line="240" w:lineRule="auto"/>
      </w:pPr>
      <w:r w:rsidRPr="00642F76">
        <w:t>Skin Irritation, Category 2</w:t>
      </w:r>
    </w:p>
    <w:p w:rsidR="00642F76" w:rsidRPr="00F92DDE" w:rsidRDefault="00642F76" w:rsidP="00642F76">
      <w:pPr>
        <w:spacing w:after="0" w:line="240" w:lineRule="auto"/>
        <w:rPr>
          <w:b/>
        </w:rPr>
      </w:pPr>
      <w:r w:rsidRPr="00642F76">
        <w:t>Skin Sensitization, Category 1</w:t>
      </w:r>
    </w:p>
    <w:p w:rsidR="00642F76" w:rsidRDefault="00642F76" w:rsidP="00642F76">
      <w:pPr>
        <w:spacing w:after="0" w:line="240" w:lineRule="auto"/>
      </w:pPr>
      <w:r w:rsidRPr="00642F76">
        <w:t>Acu</w:t>
      </w:r>
      <w:r w:rsidR="00F92DDE">
        <w:t>te Toxicity (Dermal), Category 4</w:t>
      </w:r>
    </w:p>
    <w:p w:rsidR="00F92DDE" w:rsidRDefault="00F92DDE" w:rsidP="00642F76">
      <w:pPr>
        <w:spacing w:after="0" w:line="240" w:lineRule="auto"/>
      </w:pPr>
      <w:r>
        <w:t>Acute Toxicity (Inhalation), Category 5</w:t>
      </w:r>
    </w:p>
    <w:p w:rsidR="00F92DDE" w:rsidRDefault="00F92DDE" w:rsidP="00642F76">
      <w:pPr>
        <w:spacing w:after="0" w:line="240" w:lineRule="auto"/>
      </w:pPr>
    </w:p>
    <w:p w:rsidR="00F92DDE" w:rsidRDefault="00F92DDE" w:rsidP="00642F76">
      <w:pPr>
        <w:spacing w:after="0" w:line="240" w:lineRule="auto"/>
      </w:pPr>
    </w:p>
    <w:p w:rsidR="00642F76" w:rsidRPr="00642F76" w:rsidRDefault="00642F76" w:rsidP="00642F76">
      <w:pPr>
        <w:spacing w:after="0" w:line="240" w:lineRule="auto"/>
        <w:rPr>
          <w:b/>
        </w:rPr>
      </w:pPr>
      <w:r w:rsidRPr="00642F76">
        <w:rPr>
          <w:b/>
        </w:rPr>
        <w:t>[Environmental]</w:t>
      </w:r>
    </w:p>
    <w:p w:rsidR="00F92DDE" w:rsidRDefault="00F92DDE"/>
    <w:p w:rsidR="00F92DDE" w:rsidRDefault="00F92DDE"/>
    <w:p w:rsidR="00F92DDE" w:rsidRDefault="00F92DDE"/>
    <w:p w:rsidR="00F92DDE" w:rsidRDefault="00F92DDE"/>
    <w:p w:rsidR="00F92DDE" w:rsidRDefault="00F92DDE">
      <w:pPr>
        <w:rPr>
          <w:b/>
        </w:rPr>
      </w:pPr>
    </w:p>
    <w:p w:rsidR="00642F76" w:rsidRPr="00F92DDE" w:rsidRDefault="00F92DDE">
      <w:pPr>
        <w:rPr>
          <w:b/>
        </w:rPr>
      </w:pPr>
      <w:r>
        <w:rPr>
          <w:b/>
        </w:rPr>
        <w:t>[Physical]</w:t>
      </w:r>
    </w:p>
    <w:p w:rsidR="00F92DDE" w:rsidRDefault="00F92DDE"/>
    <w:p w:rsidR="00F92DDE" w:rsidRDefault="00F92DDE"/>
    <w:p w:rsidR="00F92DDE" w:rsidRDefault="00F92DDE">
      <w:pPr>
        <w:sectPr w:rsidR="00F92DDE" w:rsidSect="00642F76">
          <w:type w:val="continuous"/>
          <w:pgSz w:w="12240" w:h="15840"/>
          <w:pgMar w:top="1440" w:right="1440" w:bottom="1440" w:left="1440" w:header="720" w:footer="720" w:gutter="0"/>
          <w:cols w:num="3" w:space="720"/>
          <w:docGrid w:linePitch="360"/>
        </w:sectPr>
      </w:pPr>
    </w:p>
    <w:p w:rsidR="00826206" w:rsidRDefault="00826206"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pPr>
      <w:r>
        <w:t xml:space="preserve"> </w:t>
      </w:r>
      <w:r w:rsidR="00642F76">
        <w:rPr>
          <w:noProof/>
        </w:rPr>
        <w:drawing>
          <wp:inline distT="0" distB="0" distL="0" distR="0">
            <wp:extent cx="529590" cy="529590"/>
            <wp:effectExtent l="0" t="0" r="3810" b="0"/>
            <wp:docPr id="5" name="Picture 5" descr="C:\Program Files (x86)\EuroPlus\NiceLabel 6\Clipart\GHS\excl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EuroPlus\NiceLabel 6\Clipart\GHS\exclam.wmf"/>
                    <pic:cNvPicPr>
                      <a:picLocks noChangeAspect="1" noChangeArrowheads="1"/>
                    </pic:cNvPicPr>
                  </pic:nvPicPr>
                  <pic:blipFill>
                    <a:blip r:embed="rId9" cstate="print"/>
                    <a:srcRect/>
                    <a:stretch>
                      <a:fillRect/>
                    </a:stretch>
                  </pic:blipFill>
                  <pic:spPr bwMode="auto">
                    <a:xfrm>
                      <a:off x="0" y="0"/>
                      <a:ext cx="539857" cy="539857"/>
                    </a:xfrm>
                    <a:prstGeom prst="rect">
                      <a:avLst/>
                    </a:prstGeom>
                    <a:noFill/>
                    <a:ln w="9525">
                      <a:noFill/>
                      <a:miter lim="800000"/>
                      <a:headEnd/>
                      <a:tailEnd/>
                    </a:ln>
                  </pic:spPr>
                </pic:pic>
              </a:graphicData>
            </a:graphic>
          </wp:inline>
        </w:drawing>
      </w:r>
    </w:p>
    <w:p w:rsidR="00D00B10" w:rsidRDefault="001C63FF" w:rsidP="001C63FF">
      <w:pPr>
        <w:spacing w:after="0" w:line="240" w:lineRule="auto"/>
      </w:pPr>
      <w:r w:rsidRPr="001C63FF">
        <w:rPr>
          <w:b/>
        </w:rPr>
        <w:t>Signal Word:</w:t>
      </w:r>
      <w:r>
        <w:rPr>
          <w:b/>
        </w:rPr>
        <w:tab/>
      </w:r>
      <w:r w:rsidRPr="001C63FF">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826206" w:rsidRDefault="00826206" w:rsidP="001C63FF">
      <w:pPr>
        <w:spacing w:after="0" w:line="240" w:lineRule="auto"/>
      </w:pPr>
      <w:r w:rsidRPr="00826206">
        <w:t>H312: Harmful in contact with skin.</w:t>
      </w:r>
    </w:p>
    <w:p w:rsidR="00826206" w:rsidRDefault="00826206" w:rsidP="001C63FF">
      <w:pPr>
        <w:spacing w:after="0" w:line="240" w:lineRule="auto"/>
      </w:pPr>
      <w:r w:rsidRPr="00826206">
        <w:t>H315: Causes skin irritation.</w:t>
      </w:r>
    </w:p>
    <w:p w:rsidR="00826206" w:rsidRDefault="00826206" w:rsidP="001C63FF">
      <w:pPr>
        <w:spacing w:after="0" w:line="240" w:lineRule="auto"/>
      </w:pPr>
      <w:r w:rsidRPr="00826206">
        <w:t>H320: Causes eye irritation.</w:t>
      </w:r>
    </w:p>
    <w:p w:rsidR="00826206" w:rsidRDefault="00826206" w:rsidP="001C63FF">
      <w:pPr>
        <w:spacing w:after="0" w:line="240" w:lineRule="auto"/>
      </w:pPr>
      <w:r w:rsidRPr="00826206">
        <w:t>H317: May cause an allergic skin reaction.</w:t>
      </w:r>
    </w:p>
    <w:p w:rsidR="001C63FF" w:rsidRDefault="00826206" w:rsidP="001C63FF">
      <w:pPr>
        <w:spacing w:after="0" w:line="240" w:lineRule="auto"/>
      </w:pPr>
      <w:r w:rsidRPr="00826206">
        <w:t>H333: May be harmful if inhaled.</w:t>
      </w:r>
    </w:p>
    <w:p w:rsidR="001C63FF" w:rsidRDefault="001C63FF" w:rsidP="001C63FF">
      <w:pPr>
        <w:spacing w:after="0" w:line="240" w:lineRule="auto"/>
      </w:pPr>
      <w:r w:rsidRPr="001C63FF">
        <w:rPr>
          <w:b/>
        </w:rPr>
        <w:lastRenderedPageBreak/>
        <w:t>PRECAUTIONARY STATEMENT(S):</w:t>
      </w:r>
      <w:r>
        <w:br/>
      </w:r>
      <w:r w:rsidRPr="001C63FF">
        <w:rPr>
          <w:b/>
        </w:rPr>
        <w:t>Prevention:</w:t>
      </w:r>
    </w:p>
    <w:p w:rsidR="001C63FF" w:rsidRDefault="001C63FF" w:rsidP="001C63FF">
      <w:pPr>
        <w:spacing w:after="0" w:line="240" w:lineRule="auto"/>
      </w:pPr>
      <w:r w:rsidRPr="001C63FF">
        <w:t>P280: Wear protective gloves, protective clothing, eye protection and face protection.</w:t>
      </w:r>
    </w:p>
    <w:p w:rsidR="001C63FF" w:rsidRDefault="001C63FF" w:rsidP="001C63FF">
      <w:pPr>
        <w:spacing w:after="0" w:line="240" w:lineRule="auto"/>
      </w:pPr>
      <w:r w:rsidRPr="001C63FF">
        <w:t>P261: Avoid breathing fumes, dust, vapors, gases, or spray.</w:t>
      </w:r>
    </w:p>
    <w:p w:rsidR="001C63FF" w:rsidRDefault="001C63FF" w:rsidP="001C63FF">
      <w:pPr>
        <w:spacing w:after="0" w:line="240" w:lineRule="auto"/>
      </w:pPr>
      <w:r w:rsidRPr="001C63FF">
        <w:t>P264: Wash skin thoroughly after handling.</w:t>
      </w:r>
    </w:p>
    <w:p w:rsidR="001C63FF" w:rsidRPr="001C63FF" w:rsidRDefault="001C63FF" w:rsidP="001C63FF">
      <w:pPr>
        <w:spacing w:after="0" w:line="240" w:lineRule="auto"/>
        <w:rPr>
          <w:b/>
        </w:rPr>
      </w:pPr>
      <w:r w:rsidRPr="001C63FF">
        <w:rPr>
          <w:b/>
        </w:rPr>
        <w:t>Response:</w:t>
      </w:r>
    </w:p>
    <w:p w:rsidR="00826206" w:rsidRDefault="00826206" w:rsidP="001C63FF">
      <w:pPr>
        <w:spacing w:after="0" w:line="240" w:lineRule="auto"/>
      </w:pPr>
      <w:r w:rsidRPr="00826206">
        <w:t>P302+P352: IF ON SKIN: Wash with plenty of soap and water.</w:t>
      </w:r>
    </w:p>
    <w:p w:rsidR="00826206" w:rsidRDefault="00826206" w:rsidP="001C63FF">
      <w:pPr>
        <w:spacing w:after="0" w:line="240" w:lineRule="auto"/>
      </w:pPr>
      <w:r w:rsidRPr="00826206">
        <w:t>P333+P313: If skin irritation or rash occurs: Seek medical attention.</w:t>
      </w:r>
    </w:p>
    <w:p w:rsidR="00826206" w:rsidRDefault="00826206" w:rsidP="001C63FF">
      <w:pPr>
        <w:spacing w:after="0" w:line="240" w:lineRule="auto"/>
      </w:pPr>
      <w:r w:rsidRPr="00826206">
        <w:t>P305+P351+P338: IF IN EYES: Rinse cautiously with water for several minutes. Remove contact lenses, if present and easy</w:t>
      </w:r>
      <w:r>
        <w:t xml:space="preserve"> </w:t>
      </w:r>
      <w:r w:rsidRPr="00826206">
        <w:t>to do. Continue rinsing.</w:t>
      </w:r>
    </w:p>
    <w:p w:rsidR="00826206" w:rsidRDefault="00826206" w:rsidP="001C63FF">
      <w:pPr>
        <w:spacing w:after="0" w:line="240" w:lineRule="auto"/>
      </w:pPr>
      <w:r w:rsidRPr="00826206">
        <w:t>P337+P313: If eye irritation persists: Get medical advice.</w:t>
      </w:r>
    </w:p>
    <w:p w:rsidR="00826206" w:rsidRDefault="00826206" w:rsidP="001C63FF">
      <w:pPr>
        <w:spacing w:after="0" w:line="240" w:lineRule="auto"/>
      </w:pPr>
      <w:r w:rsidRPr="00826206">
        <w:t>P304+P312: IF INHALED: Call a POISON CENTER or physician if you feel unwell.</w:t>
      </w:r>
    </w:p>
    <w:p w:rsidR="00826206" w:rsidRDefault="00826206" w:rsidP="001C63FF">
      <w:pPr>
        <w:spacing w:after="0" w:line="240" w:lineRule="auto"/>
      </w:pPr>
      <w:r w:rsidRPr="00826206">
        <w:t>P362: Take off contaminated clothing and wash before reuse.</w:t>
      </w:r>
    </w:p>
    <w:p w:rsidR="001C63FF" w:rsidRPr="001C63FF" w:rsidRDefault="001C63FF" w:rsidP="001C63FF">
      <w:pPr>
        <w:spacing w:after="0" w:line="240" w:lineRule="auto"/>
        <w:rPr>
          <w:b/>
        </w:rPr>
      </w:pPr>
      <w:r w:rsidRPr="001C63FF">
        <w:rPr>
          <w:b/>
        </w:rPr>
        <w:t>Disposal:</w:t>
      </w:r>
    </w:p>
    <w:p w:rsidR="001C63FF" w:rsidRDefault="001C63FF" w:rsidP="001C63FF">
      <w:pPr>
        <w:spacing w:after="0" w:line="240" w:lineRule="auto"/>
      </w:pPr>
      <w:r w:rsidRPr="001C63FF">
        <w:t>P501: Dispose of container and its contents in accordance with all Federal, State, and local regulations.</w:t>
      </w:r>
    </w:p>
    <w:p w:rsidR="00D00B10" w:rsidRDefault="00D00B10"/>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291B24">
            <w:r>
              <w:t>Trade Secret</w:t>
            </w:r>
          </w:p>
        </w:tc>
        <w:tc>
          <w:tcPr>
            <w:tcW w:w="1068" w:type="dxa"/>
          </w:tcPr>
          <w:p w:rsidR="001C63FF" w:rsidRDefault="00291B24" w:rsidP="00814DA2">
            <w:pPr>
              <w:jc w:val="center"/>
            </w:pPr>
            <w:r>
              <w:t>70-80</w:t>
            </w:r>
          </w:p>
        </w:tc>
        <w:tc>
          <w:tcPr>
            <w:tcW w:w="1507" w:type="dxa"/>
          </w:tcPr>
          <w:p w:rsidR="001C63FF" w:rsidRDefault="00BE4053" w:rsidP="00814DA2">
            <w:pPr>
              <w:jc w:val="center"/>
            </w:pPr>
            <w:r>
              <w:t>XXXXX</w:t>
            </w:r>
          </w:p>
        </w:tc>
      </w:tr>
      <w:tr w:rsidR="00291B24" w:rsidTr="00BE4053">
        <w:tc>
          <w:tcPr>
            <w:tcW w:w="6332" w:type="dxa"/>
          </w:tcPr>
          <w:p w:rsidR="00291B24" w:rsidRDefault="00291B24" w:rsidP="00D82F5C">
            <w:proofErr w:type="spellStart"/>
            <w:r>
              <w:t>Tris</w:t>
            </w:r>
            <w:proofErr w:type="spellEnd"/>
            <w:r>
              <w:t>(</w:t>
            </w:r>
            <w:proofErr w:type="spellStart"/>
            <w:r>
              <w:t>dimethylaminomethyl</w:t>
            </w:r>
            <w:proofErr w:type="spellEnd"/>
            <w:r>
              <w:t>)phenol</w:t>
            </w:r>
          </w:p>
        </w:tc>
        <w:tc>
          <w:tcPr>
            <w:tcW w:w="1068" w:type="dxa"/>
          </w:tcPr>
          <w:p w:rsidR="00291B24" w:rsidRDefault="00291B24" w:rsidP="00D82F5C">
            <w:pPr>
              <w:jc w:val="center"/>
            </w:pPr>
            <w:r>
              <w:t>10-20</w:t>
            </w:r>
          </w:p>
        </w:tc>
        <w:tc>
          <w:tcPr>
            <w:tcW w:w="1507" w:type="dxa"/>
          </w:tcPr>
          <w:p w:rsidR="00291B24" w:rsidRDefault="00291B24" w:rsidP="00D82F5C">
            <w:pPr>
              <w:jc w:val="center"/>
            </w:pPr>
            <w:r>
              <w:t>90-72-2</w:t>
            </w:r>
          </w:p>
        </w:tc>
      </w:tr>
      <w:tr w:rsidR="00291B24" w:rsidTr="00BE4053">
        <w:tc>
          <w:tcPr>
            <w:tcW w:w="6332" w:type="dxa"/>
          </w:tcPr>
          <w:p w:rsidR="00291B24" w:rsidRDefault="00291B24" w:rsidP="00D82F5C">
            <w:r>
              <w:t>Non Hazardous Mineral Fillers</w:t>
            </w:r>
          </w:p>
        </w:tc>
        <w:tc>
          <w:tcPr>
            <w:tcW w:w="1068" w:type="dxa"/>
          </w:tcPr>
          <w:p w:rsidR="00291B24" w:rsidRDefault="00291B24" w:rsidP="00D82F5C">
            <w:pPr>
              <w:jc w:val="center"/>
            </w:pPr>
            <w:r>
              <w:t>7.5 - 10</w:t>
            </w:r>
          </w:p>
        </w:tc>
        <w:tc>
          <w:tcPr>
            <w:tcW w:w="1507" w:type="dxa"/>
          </w:tcPr>
          <w:p w:rsidR="00291B24" w:rsidRDefault="00291B24" w:rsidP="00D82F5C">
            <w:pPr>
              <w:jc w:val="center"/>
            </w:pPr>
            <w:r>
              <w:t>XXXXX</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814DA2" w:rsidRDefault="00814DA2" w:rsidP="00814DA2">
      <w:pPr>
        <w:spacing w:after="0" w:line="240" w:lineRule="auto"/>
      </w:pPr>
      <w:r w:rsidRPr="00814DA2">
        <w:rPr>
          <w:b/>
        </w:rPr>
        <w:t>EYES:</w:t>
      </w:r>
      <w:r w:rsidRPr="00814DA2">
        <w:t xml:space="preserve"> Flush eyes with water for at least 15 minutes, holding eyelids open. Remove contact lenses if present and easy to do so.</w:t>
      </w:r>
      <w:r>
        <w:t xml:space="preserve"> </w:t>
      </w:r>
      <w:r w:rsidRPr="00814DA2">
        <w:t>Seek immediate medical attention.</w:t>
      </w:r>
    </w:p>
    <w:p w:rsidR="00BE4053" w:rsidRDefault="00814DA2" w:rsidP="00814DA2">
      <w:pPr>
        <w:spacing w:after="0" w:line="240" w:lineRule="auto"/>
      </w:pPr>
      <w:r w:rsidRPr="00814DA2">
        <w:rPr>
          <w:b/>
        </w:rPr>
        <w:t>SKIN:</w:t>
      </w:r>
      <w:r w:rsidRPr="00814DA2">
        <w:t xml:space="preserve"> Remove </w:t>
      </w:r>
      <w:r w:rsidR="00BE4053">
        <w:t xml:space="preserve">and dispose of any </w:t>
      </w:r>
      <w:r w:rsidRPr="00814DA2">
        <w:t>contaminated clothing. Flush exposed ar</w:t>
      </w:r>
      <w:r w:rsidR="00BE4053">
        <w:t xml:space="preserve">ea with large amounts of water. </w:t>
      </w:r>
      <w:r w:rsidRPr="00814DA2">
        <w:t xml:space="preserve">If skin is not damaged and symptoms persist, seek medical attention. </w:t>
      </w:r>
    </w:p>
    <w:p w:rsidR="00814DA2" w:rsidRDefault="00814DA2" w:rsidP="00814DA2">
      <w:pPr>
        <w:spacing w:after="0" w:line="240" w:lineRule="auto"/>
      </w:pPr>
      <w:r w:rsidRPr="00814DA2">
        <w:rPr>
          <w:b/>
        </w:rPr>
        <w:t>INGESTION:</w:t>
      </w:r>
      <w:r w:rsidRPr="00814DA2">
        <w:t xml:space="preserve"> </w:t>
      </w:r>
      <w:r w:rsidR="00BE4053">
        <w:t xml:space="preserve">Aspiration Hazard.  Do NOT induce vomiting. If vomiting occurs, keep head below hips to prevent aspiration into lungs. Rinse mouth with water. Never give anything by mouth to an unconscious person. Call a physician immediately. </w:t>
      </w:r>
    </w:p>
    <w:p w:rsidR="00BE4053" w:rsidRDefault="00814DA2" w:rsidP="00814DA2">
      <w:pPr>
        <w:spacing w:after="0" w:line="240" w:lineRule="auto"/>
      </w:pPr>
      <w:r w:rsidRPr="00814DA2">
        <w:rPr>
          <w:b/>
        </w:rPr>
        <w:t>INHALATION:</w:t>
      </w:r>
      <w:r w:rsidRPr="00814DA2">
        <w:t xml:space="preserve"> I</w:t>
      </w:r>
      <w:r w:rsidR="00BE4053">
        <w:t>f inhaled, move individual away from exposure and into fresh air. If breathing is stopped, administer artificial respiration and immediately contact a physician. If breathing is difficult or irregular oxygen may be administered by trained medical personal. If symptoms persist seek medical attention.</w:t>
      </w:r>
    </w:p>
    <w:p w:rsidR="00814DA2" w:rsidRDefault="00814DA2" w:rsidP="00814DA2">
      <w:pPr>
        <w:spacing w:after="0" w:line="240" w:lineRule="auto"/>
      </w:pPr>
      <w:r w:rsidRPr="00814DA2">
        <w:rPr>
          <w:b/>
        </w:rPr>
        <w:t>NOTES TO PHYSICIAN:</w:t>
      </w:r>
      <w:r w:rsidRPr="00814DA2">
        <w:t xml:space="preserve"> </w:t>
      </w:r>
      <w:r w:rsidR="00BE4053" w:rsidRPr="00BE4053">
        <w:t>No specific treatment, treat symptomatically. Call medical doctor or poison control center immediately if large quantities have been ingested or inhaled.</w:t>
      </w:r>
    </w:p>
    <w:p w:rsidR="00814DA2" w:rsidRDefault="00BE4053" w:rsidP="00814DA2">
      <w:pPr>
        <w:spacing w:after="0" w:line="240" w:lineRule="auto"/>
      </w:pPr>
      <w:r>
        <w:rPr>
          <w:b/>
        </w:rPr>
        <w:t>ADDITIONAL INFORMATION</w:t>
      </w:r>
      <w:r w:rsidR="00814DA2" w:rsidRPr="00814DA2">
        <w:rPr>
          <w:b/>
        </w:rPr>
        <w:t>:</w:t>
      </w:r>
      <w:r w:rsidR="00814DA2" w:rsidRPr="00814DA2">
        <w:t xml:space="preserve"> </w:t>
      </w:r>
      <w:r>
        <w:t>A</w:t>
      </w:r>
      <w:r w:rsidRPr="00BE4053">
        <w:t>pplication of corticosteroid cream has been effective in treating skin irritation.</w:t>
      </w:r>
    </w:p>
    <w:p w:rsidR="00BE4053" w:rsidRDefault="00BE4053"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May be combustible at high temperature</w:t>
      </w:r>
      <w:r>
        <w:t>.</w:t>
      </w:r>
    </w:p>
    <w:p w:rsidR="00814DA2" w:rsidRDefault="00814DA2" w:rsidP="00814DA2">
      <w:pPr>
        <w:spacing w:after="0" w:line="240" w:lineRule="auto"/>
      </w:pPr>
      <w:r w:rsidRPr="00814DA2">
        <w:rPr>
          <w:b/>
        </w:rPr>
        <w:lastRenderedPageBreak/>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BE4053" w:rsidRPr="00BE4053">
        <w:t>May form Ammonia gas, oxides of Carbon and Nitrogen, Noxious and Toxic fumes.</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8324EC" w:rsidP="008324EC">
      <w:pPr>
        <w:spacing w:after="0" w:line="240" w:lineRule="auto"/>
      </w:pPr>
      <w:r w:rsidRPr="008324EC">
        <w:rPr>
          <w:b/>
        </w:rPr>
        <w:t>HANDLING:</w:t>
      </w:r>
      <w:r w:rsidRPr="008324EC">
        <w:t xml:space="preserve"> </w:t>
      </w:r>
      <w:r w:rsidR="00C9058D" w:rsidRPr="00C9058D">
        <w:t>Do not use sodium nitrite or other nitro sating agents in formulations containing this product. Suspected cancer-causing nitrosamines could be formed. Emergency showers and eye wash stations should be readily accessible. Adhere to work practice rules established by government regulations. Avoid contact with eyes. Use personal protective equipment. When using, do not eat, drink or smoke.</w:t>
      </w:r>
    </w:p>
    <w:p w:rsidR="008324EC" w:rsidRDefault="008324EC" w:rsidP="008324EC">
      <w:pPr>
        <w:spacing w:after="0" w:line="240" w:lineRule="auto"/>
      </w:pPr>
      <w:r w:rsidRPr="008324EC">
        <w:rPr>
          <w:b/>
        </w:rPr>
        <w:t>STORAGE:</w:t>
      </w:r>
      <w:r w:rsidRPr="008324EC">
        <w:t xml:space="preserve"> </w:t>
      </w:r>
      <w:r w:rsidR="00C9058D" w:rsidRPr="00C9058D">
        <w:t>Do not store near acids. Keep away from alkalis. Store in steel containers preferably located outdoors, above ground, and surrounded by dikes to contain spills or leaks. Keep containers tightly closed in a dry, cool and well-ventilated place.</w:t>
      </w:r>
    </w:p>
    <w:p w:rsidR="008324EC" w:rsidRDefault="008324EC" w:rsidP="008324EC">
      <w:pPr>
        <w:spacing w:after="0" w:line="240" w:lineRule="auto"/>
      </w:pPr>
      <w:r w:rsidRPr="008324EC">
        <w:rPr>
          <w:b/>
        </w:rPr>
        <w:t>STORAGE TEMPERATURE:</w:t>
      </w:r>
      <w:r w:rsidRPr="008324EC">
        <w:t xml:space="preserve"> 2°C (35°F) Minimum to 43°C (109°F) Maximum</w:t>
      </w:r>
      <w:r>
        <w:t>.</w:t>
      </w:r>
    </w:p>
    <w:p w:rsidR="008324EC" w:rsidRDefault="008324EC" w:rsidP="008324EC">
      <w:pPr>
        <w:spacing w:after="0" w:line="240" w:lineRule="auto"/>
      </w:pPr>
    </w:p>
    <w:p w:rsidR="008324EC" w:rsidRDefault="008324EC" w:rsidP="008324EC">
      <w:pPr>
        <w:spacing w:after="0" w:line="240" w:lineRule="auto"/>
      </w:pPr>
      <w:r w:rsidRPr="008324EC">
        <w:rPr>
          <w:b/>
        </w:rPr>
        <w:t>Notes:</w:t>
      </w:r>
      <w:r w:rsidRPr="008324EC">
        <w:t xml:space="preserve"> Material may crystallize during prolonged storage. Material can be warmed up to (160F) to dissolve crystals and used as</w:t>
      </w:r>
      <w:r>
        <w:t xml:space="preserve"> </w:t>
      </w:r>
      <w:r w:rsidRPr="008324EC">
        <w:t>recommended.</w:t>
      </w:r>
    </w:p>
    <w:p w:rsidR="008324EC" w:rsidRDefault="008324EC"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42"/>
        <w:gridCol w:w="678"/>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3A5867">
        <w:tc>
          <w:tcPr>
            <w:tcW w:w="6030" w:type="dxa"/>
            <w:gridSpan w:val="2"/>
            <w:vMerge/>
          </w:tcPr>
          <w:p w:rsidR="008324EC" w:rsidRDefault="008324EC" w:rsidP="008324EC">
            <w:pPr>
              <w:rPr>
                <w:b/>
              </w:rPr>
            </w:pPr>
          </w:p>
        </w:tc>
        <w:tc>
          <w:tcPr>
            <w:tcW w:w="1842" w:type="dxa"/>
            <w:gridSpan w:val="2"/>
          </w:tcPr>
          <w:p w:rsidR="008324EC" w:rsidRDefault="003A5867" w:rsidP="003A5867">
            <w:pPr>
              <w:jc w:val="center"/>
              <w:rPr>
                <w:b/>
              </w:rPr>
            </w:pPr>
            <w:r>
              <w:rPr>
                <w:b/>
              </w:rPr>
              <w:t>OSHA PEL</w:t>
            </w:r>
          </w:p>
        </w:tc>
        <w:tc>
          <w:tcPr>
            <w:tcW w:w="1488" w:type="dxa"/>
            <w:gridSpan w:val="2"/>
          </w:tcPr>
          <w:p w:rsidR="008324EC" w:rsidRDefault="003A5867" w:rsidP="003A5867">
            <w:pPr>
              <w:jc w:val="center"/>
              <w:rPr>
                <w:b/>
              </w:rPr>
            </w:pPr>
            <w:r>
              <w:rPr>
                <w:b/>
              </w:rPr>
              <w:t>ACGIH TVL</w:t>
            </w:r>
          </w:p>
        </w:tc>
      </w:tr>
      <w:tr w:rsidR="003A5867" w:rsidTr="003A5867">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42" w:type="dxa"/>
          </w:tcPr>
          <w:p w:rsidR="003A5867" w:rsidRPr="003A5867" w:rsidRDefault="003A5867" w:rsidP="003A5867">
            <w:pPr>
              <w:jc w:val="center"/>
              <w:rPr>
                <w:b/>
                <w:vertAlign w:val="superscript"/>
              </w:rPr>
            </w:pPr>
            <w:r>
              <w:rPr>
                <w:b/>
              </w:rPr>
              <w:t>MG/M</w:t>
            </w:r>
            <w:r>
              <w:rPr>
                <w:b/>
                <w:vertAlign w:val="superscript"/>
              </w:rPr>
              <w:t>3</w:t>
            </w:r>
          </w:p>
        </w:tc>
        <w:tc>
          <w:tcPr>
            <w:tcW w:w="678"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C9058D" w:rsidTr="003A5867">
        <w:tc>
          <w:tcPr>
            <w:tcW w:w="5310" w:type="dxa"/>
          </w:tcPr>
          <w:p w:rsidR="00C9058D" w:rsidRDefault="00291B24" w:rsidP="001F6194">
            <w:proofErr w:type="spellStart"/>
            <w:r>
              <w:t>Tris</w:t>
            </w:r>
            <w:proofErr w:type="spellEnd"/>
            <w:r>
              <w:t>(</w:t>
            </w:r>
            <w:proofErr w:type="spellStart"/>
            <w:r>
              <w:t>dimethylaminomethyl</w:t>
            </w:r>
            <w:proofErr w:type="spellEnd"/>
            <w:r>
              <w:t>)phenol</w:t>
            </w:r>
          </w:p>
        </w:tc>
        <w:tc>
          <w:tcPr>
            <w:tcW w:w="720" w:type="dxa"/>
          </w:tcPr>
          <w:p w:rsidR="00C9058D" w:rsidRDefault="00C9058D" w:rsidP="008324EC">
            <w:pPr>
              <w:rPr>
                <w:b/>
              </w:rPr>
            </w:pPr>
            <w:r>
              <w:rPr>
                <w:b/>
              </w:rPr>
              <w:t>TWA</w:t>
            </w:r>
          </w:p>
        </w:tc>
        <w:tc>
          <w:tcPr>
            <w:tcW w:w="900" w:type="dxa"/>
          </w:tcPr>
          <w:p w:rsidR="00C9058D" w:rsidRPr="003A5867" w:rsidRDefault="00291B24" w:rsidP="003A5867">
            <w:pPr>
              <w:jc w:val="center"/>
              <w:rPr>
                <w:vertAlign w:val="superscript"/>
              </w:rPr>
            </w:pPr>
            <w:r>
              <w:t>5</w:t>
            </w:r>
          </w:p>
        </w:tc>
        <w:tc>
          <w:tcPr>
            <w:tcW w:w="942" w:type="dxa"/>
          </w:tcPr>
          <w:p w:rsidR="00C9058D" w:rsidRPr="00C9058D" w:rsidRDefault="00291B24" w:rsidP="003A5867">
            <w:pPr>
              <w:jc w:val="center"/>
            </w:pPr>
            <w:r>
              <w:t>19</w:t>
            </w:r>
          </w:p>
        </w:tc>
        <w:tc>
          <w:tcPr>
            <w:tcW w:w="678" w:type="dxa"/>
          </w:tcPr>
          <w:p w:rsidR="00C9058D" w:rsidRDefault="00C9058D" w:rsidP="003A5867">
            <w:pPr>
              <w:jc w:val="center"/>
              <w:rPr>
                <w:b/>
              </w:rPr>
            </w:pPr>
          </w:p>
        </w:tc>
        <w:tc>
          <w:tcPr>
            <w:tcW w:w="810" w:type="dxa"/>
          </w:tcPr>
          <w:p w:rsidR="00C9058D" w:rsidRDefault="00C9058D" w:rsidP="003A5867">
            <w:pPr>
              <w:jc w:val="center"/>
              <w:rPr>
                <w:b/>
              </w:rPr>
            </w:pPr>
          </w:p>
        </w:tc>
      </w:tr>
      <w:tr w:rsidR="00C9058D" w:rsidTr="003A5867">
        <w:trPr>
          <w:trHeight w:val="674"/>
        </w:trPr>
        <w:tc>
          <w:tcPr>
            <w:tcW w:w="9360" w:type="dxa"/>
            <w:gridSpan w:val="6"/>
          </w:tcPr>
          <w:p w:rsidR="00C9058D" w:rsidRDefault="00C9058D" w:rsidP="003A5867">
            <w:pPr>
              <w:rPr>
                <w:b/>
              </w:rPr>
            </w:pPr>
            <w:r>
              <w:rPr>
                <w:b/>
              </w:rPr>
              <w:t>Footnotes:</w:t>
            </w:r>
          </w:p>
          <w:p w:rsidR="00C9058D" w:rsidRDefault="00C9058D"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C9058D">
        <w:t>Alkaline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C9058D">
        <w:t xml:space="preserve"> &gt; 117</w:t>
      </w:r>
      <w:r w:rsidRPr="003A5867">
        <w:t>°C (</w:t>
      </w:r>
      <w:r w:rsidR="00C9058D">
        <w:t>240</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t>BOILING POINT:</w:t>
      </w:r>
      <w:r w:rsidRPr="003A5867">
        <w:t xml:space="preserve"> </w:t>
      </w:r>
      <w:r w:rsidR="00C9058D">
        <w:t>&gt; 177⁰C (351⁰F)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lastRenderedPageBreak/>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tblPr>
      <w:tblGrid>
        <w:gridCol w:w="3271"/>
        <w:gridCol w:w="1877"/>
        <w:gridCol w:w="1979"/>
        <w:gridCol w:w="2341"/>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291B24" w:rsidTr="009C4929">
        <w:tc>
          <w:tcPr>
            <w:tcW w:w="2880" w:type="dxa"/>
          </w:tcPr>
          <w:p w:rsidR="00291B24" w:rsidRDefault="00291B24" w:rsidP="00D82F5C">
            <w:proofErr w:type="spellStart"/>
            <w:r>
              <w:t>Tris</w:t>
            </w:r>
            <w:proofErr w:type="spellEnd"/>
            <w:r>
              <w:t>(</w:t>
            </w:r>
            <w:proofErr w:type="spellStart"/>
            <w:r>
              <w:t>dimethylaminomethyl</w:t>
            </w:r>
            <w:proofErr w:type="spellEnd"/>
            <w:r>
              <w:t>)phenol</w:t>
            </w:r>
          </w:p>
        </w:tc>
        <w:tc>
          <w:tcPr>
            <w:tcW w:w="1980" w:type="dxa"/>
          </w:tcPr>
          <w:p w:rsidR="00291B24" w:rsidRDefault="00291B24" w:rsidP="001F6194">
            <w:r>
              <w:t>1200 mg / kg</w:t>
            </w:r>
          </w:p>
        </w:tc>
        <w:tc>
          <w:tcPr>
            <w:tcW w:w="2070" w:type="dxa"/>
          </w:tcPr>
          <w:p w:rsidR="00291B24" w:rsidRDefault="00291B24" w:rsidP="009F3BFA">
            <w:pPr>
              <w:jc w:val="center"/>
            </w:pPr>
            <w:r>
              <w:t>1280 mg / kg</w:t>
            </w:r>
          </w:p>
        </w:tc>
        <w:tc>
          <w:tcPr>
            <w:tcW w:w="2430" w:type="dxa"/>
          </w:tcPr>
          <w:p w:rsidR="00291B24" w:rsidRDefault="00291B24" w:rsidP="009F3BFA">
            <w:pPr>
              <w:jc w:val="center"/>
            </w:pPr>
            <w:r>
              <w:t>&gt;0.5 mg/L (1h)</w:t>
            </w:r>
          </w:p>
        </w:tc>
      </w:tr>
      <w:tr w:rsidR="00291B24" w:rsidTr="009C4929">
        <w:tc>
          <w:tcPr>
            <w:tcW w:w="2880" w:type="dxa"/>
          </w:tcPr>
          <w:p w:rsidR="00291B24" w:rsidRDefault="00291B24" w:rsidP="001F6194">
            <w:r>
              <w:t>Non Hazardous Mineral Fillers</w:t>
            </w:r>
          </w:p>
        </w:tc>
        <w:tc>
          <w:tcPr>
            <w:tcW w:w="1980" w:type="dxa"/>
          </w:tcPr>
          <w:p w:rsidR="00291B24" w:rsidRDefault="00291B24" w:rsidP="001F6194">
            <w:r>
              <w:t>&gt;5000 mg / kg (Rat)</w:t>
            </w:r>
          </w:p>
        </w:tc>
        <w:tc>
          <w:tcPr>
            <w:tcW w:w="2070" w:type="dxa"/>
          </w:tcPr>
          <w:p w:rsidR="00291B24" w:rsidRDefault="00291B24" w:rsidP="009F3BFA">
            <w:pPr>
              <w:jc w:val="center"/>
            </w:pPr>
            <w:r>
              <w:t>&gt; 5000 mg / kg (dermal rabbit)</w:t>
            </w:r>
          </w:p>
        </w:tc>
        <w:tc>
          <w:tcPr>
            <w:tcW w:w="2430" w:type="dxa"/>
          </w:tcPr>
          <w:p w:rsidR="00291B24" w:rsidRDefault="00291B24" w:rsidP="009F3BFA">
            <w:pPr>
              <w:jc w:val="center"/>
            </w:pPr>
            <w:r>
              <w:t>2.08 mg/L (4h)</w:t>
            </w: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9C4929">
        <w:t>Not Regulated by DOT</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9C4929">
        <w:t>Not Listed.</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0F77F4" w:rsidRDefault="000F77F4" w:rsidP="000F77F4">
      <w:pPr>
        <w:spacing w:after="0" w:line="240" w:lineRule="auto"/>
      </w:pPr>
      <w:r>
        <w:tab/>
      </w:r>
      <w:r w:rsidR="009F3BFA" w:rsidRPr="000F77F4">
        <w:rPr>
          <w:b/>
        </w:rPr>
        <w:t>PROPER SHIPPING NAME:</w:t>
      </w:r>
      <w:r w:rsidR="009C4929">
        <w:t xml:space="preserve"> 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0F77F4" w:rsidRDefault="000F77F4" w:rsidP="009C4929">
      <w:pPr>
        <w:spacing w:after="0" w:line="240" w:lineRule="auto"/>
      </w:pPr>
      <w:r>
        <w:tab/>
      </w:r>
      <w:r w:rsidR="009F3BFA" w:rsidRPr="000F77F4">
        <w:rPr>
          <w:b/>
        </w:rPr>
        <w:t>SHIPPING NAME:</w:t>
      </w:r>
      <w:r w:rsidR="009F3BFA" w:rsidRPr="009F3BFA">
        <w:t xml:space="preserve"> </w:t>
      </w:r>
      <w:r w:rsidR="009C4929">
        <w:t>Not Dangerous Goods.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009C4929">
        <w:t>Irritant. Sensitizer.</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009C4929" w:rsidRPr="009C4929">
        <w:t xml:space="preserve">Class D-2A: Very toxic material causing other toxic effects.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lastRenderedPageBreak/>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7B674D" w:rsidP="000F77F4">
            <w:pPr>
              <w:jc w:val="center"/>
            </w:pPr>
            <w:r w:rsidRPr="009C705F">
              <w:t>2</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lastRenderedPageBreak/>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B96" w:rsidRDefault="00481B96" w:rsidP="00D00B10">
      <w:pPr>
        <w:spacing w:after="0" w:line="240" w:lineRule="auto"/>
      </w:pPr>
      <w:r>
        <w:separator/>
      </w:r>
    </w:p>
  </w:endnote>
  <w:endnote w:type="continuationSeparator" w:id="0">
    <w:p w:rsidR="00481B96" w:rsidRDefault="00481B96"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F6194" w:rsidRDefault="001F6194">
            <w:pPr>
              <w:pStyle w:val="Footer"/>
              <w:jc w:val="center"/>
            </w:pPr>
            <w:r>
              <w:t xml:space="preserve">Page </w:t>
            </w:r>
            <w:r w:rsidR="008B7178">
              <w:rPr>
                <w:b/>
                <w:sz w:val="24"/>
                <w:szCs w:val="24"/>
              </w:rPr>
              <w:fldChar w:fldCharType="begin"/>
            </w:r>
            <w:r>
              <w:rPr>
                <w:b/>
              </w:rPr>
              <w:instrText xml:space="preserve"> PAGE </w:instrText>
            </w:r>
            <w:r w:rsidR="008B7178">
              <w:rPr>
                <w:b/>
                <w:sz w:val="24"/>
                <w:szCs w:val="24"/>
              </w:rPr>
              <w:fldChar w:fldCharType="separate"/>
            </w:r>
            <w:r w:rsidR="00063A1A">
              <w:rPr>
                <w:b/>
                <w:noProof/>
              </w:rPr>
              <w:t>1</w:t>
            </w:r>
            <w:r w:rsidR="008B7178">
              <w:rPr>
                <w:b/>
                <w:sz w:val="24"/>
                <w:szCs w:val="24"/>
              </w:rPr>
              <w:fldChar w:fldCharType="end"/>
            </w:r>
            <w:r>
              <w:t xml:space="preserve"> of </w:t>
            </w:r>
            <w:r w:rsidR="008B7178">
              <w:rPr>
                <w:b/>
                <w:sz w:val="24"/>
                <w:szCs w:val="24"/>
              </w:rPr>
              <w:fldChar w:fldCharType="begin"/>
            </w:r>
            <w:r>
              <w:rPr>
                <w:b/>
              </w:rPr>
              <w:instrText xml:space="preserve"> NUMPAGES  </w:instrText>
            </w:r>
            <w:r w:rsidR="008B7178">
              <w:rPr>
                <w:b/>
                <w:sz w:val="24"/>
                <w:szCs w:val="24"/>
              </w:rPr>
              <w:fldChar w:fldCharType="separate"/>
            </w:r>
            <w:r w:rsidR="00063A1A">
              <w:rPr>
                <w:b/>
                <w:noProof/>
              </w:rPr>
              <w:t>7</w:t>
            </w:r>
            <w:r w:rsidR="008B7178">
              <w:rPr>
                <w:b/>
                <w:sz w:val="24"/>
                <w:szCs w:val="24"/>
              </w:rPr>
              <w:fldChar w:fldCharType="end"/>
            </w:r>
          </w:p>
        </w:sdtContent>
      </w:sdt>
    </w:sdtContent>
  </w:sdt>
  <w:p w:rsidR="001F6194" w:rsidRDefault="001F6194"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B96" w:rsidRDefault="00481B96" w:rsidP="00D00B10">
      <w:pPr>
        <w:spacing w:after="0" w:line="240" w:lineRule="auto"/>
      </w:pPr>
      <w:r>
        <w:separator/>
      </w:r>
    </w:p>
  </w:footnote>
  <w:footnote w:type="continuationSeparator" w:id="0">
    <w:p w:rsidR="00481B96" w:rsidRDefault="00481B96"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94" w:rsidRPr="00D00B10" w:rsidRDefault="001F6194"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F6194" w:rsidRPr="00D00B10" w:rsidRDefault="001F6194"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Pr="00D00B10">
      <w:rPr>
        <w:rFonts w:ascii="Arial" w:hAnsi="Arial" w:cs="Arial"/>
        <w:b/>
        <w:sz w:val="24"/>
      </w:rPr>
      <w:t>Fasco</w:t>
    </w:r>
    <w:proofErr w:type="spellEnd"/>
    <w:r w:rsidRPr="00D00B10">
      <w:rPr>
        <w:rFonts w:ascii="Arial" w:hAnsi="Arial" w:cs="Arial"/>
        <w:b/>
        <w:sz w:val="24"/>
      </w:rPr>
      <w:t xml:space="preserve"> #</w:t>
    </w:r>
    <w:r w:rsidR="00931BE2">
      <w:rPr>
        <w:rFonts w:ascii="Arial" w:hAnsi="Arial" w:cs="Arial"/>
        <w:b/>
        <w:sz w:val="24"/>
      </w:rPr>
      <w:t xml:space="preserve">88 </w:t>
    </w:r>
    <w:r w:rsidR="00DD1E76">
      <w:rPr>
        <w:rFonts w:ascii="Arial" w:hAnsi="Arial" w:cs="Arial"/>
        <w:b/>
        <w:sz w:val="24"/>
      </w:rPr>
      <w:t>Clear</w:t>
    </w:r>
    <w:r w:rsidRPr="00D00B10">
      <w:rPr>
        <w:rFonts w:ascii="Arial" w:hAnsi="Arial" w:cs="Arial"/>
        <w:b/>
        <w:sz w:val="24"/>
      </w:rPr>
      <w:t xml:space="preserve"> </w:t>
    </w:r>
    <w:r w:rsidR="00931BE2">
      <w:rPr>
        <w:rFonts w:ascii="Arial" w:hAnsi="Arial" w:cs="Arial"/>
        <w:b/>
        <w:sz w:val="24"/>
      </w:rPr>
      <w:t>Paste</w:t>
    </w:r>
    <w:r w:rsidR="00695D44">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00B10"/>
    <w:rsid w:val="00063A1A"/>
    <w:rsid w:val="000A350D"/>
    <w:rsid w:val="000D736B"/>
    <w:rsid w:val="000F77F4"/>
    <w:rsid w:val="001C63FF"/>
    <w:rsid w:val="001F6194"/>
    <w:rsid w:val="00291B24"/>
    <w:rsid w:val="002C581B"/>
    <w:rsid w:val="002D0ADD"/>
    <w:rsid w:val="003A5867"/>
    <w:rsid w:val="0044112D"/>
    <w:rsid w:val="00481B96"/>
    <w:rsid w:val="006162B2"/>
    <w:rsid w:val="00642F76"/>
    <w:rsid w:val="00695D44"/>
    <w:rsid w:val="006C19D7"/>
    <w:rsid w:val="007B674D"/>
    <w:rsid w:val="00814DA2"/>
    <w:rsid w:val="00826206"/>
    <w:rsid w:val="008324EC"/>
    <w:rsid w:val="008630D9"/>
    <w:rsid w:val="008B7178"/>
    <w:rsid w:val="00931BE2"/>
    <w:rsid w:val="009C4929"/>
    <w:rsid w:val="009C705F"/>
    <w:rsid w:val="009F3BFA"/>
    <w:rsid w:val="00A23717"/>
    <w:rsid w:val="00AE4C6C"/>
    <w:rsid w:val="00AE6514"/>
    <w:rsid w:val="00B15B21"/>
    <w:rsid w:val="00B8737E"/>
    <w:rsid w:val="00BE4053"/>
    <w:rsid w:val="00C9058D"/>
    <w:rsid w:val="00CD0752"/>
    <w:rsid w:val="00D00B10"/>
    <w:rsid w:val="00DA34F5"/>
    <w:rsid w:val="00DD1E76"/>
    <w:rsid w:val="00F92DDE"/>
    <w:rsid w:val="00FA4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1D164-6910-4D10-B6A8-0E18DA69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4</cp:revision>
  <cp:lastPrinted>2015-12-29T17:36:00Z</cp:lastPrinted>
  <dcterms:created xsi:type="dcterms:W3CDTF">2016-01-02T13:48:00Z</dcterms:created>
  <dcterms:modified xsi:type="dcterms:W3CDTF">2016-01-06T19:03:00Z</dcterms:modified>
</cp:coreProperties>
</file>